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70" w:rsidRPr="006A6570" w:rsidRDefault="006A6570" w:rsidP="006A657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color w:val="005BAB"/>
          <w:sz w:val="27"/>
          <w:szCs w:val="27"/>
          <w:lang w:eastAsia="ru-RU"/>
        </w:rPr>
      </w:pPr>
      <w:r w:rsidRPr="006A6570">
        <w:rPr>
          <w:rFonts w:ascii="Tahoma" w:eastAsia="Times New Roman" w:hAnsi="Tahoma" w:cs="Tahoma"/>
          <w:color w:val="005BAB"/>
          <w:sz w:val="27"/>
          <w:szCs w:val="27"/>
          <w:lang w:eastAsia="ru-RU"/>
        </w:rPr>
        <w:t>Инструкция</w:t>
      </w:r>
      <w:r w:rsidRPr="006A6570">
        <w:rPr>
          <w:rFonts w:ascii="Tahoma" w:eastAsia="Times New Roman" w:hAnsi="Tahoma" w:cs="Tahoma"/>
          <w:color w:val="005BAB"/>
          <w:sz w:val="27"/>
          <w:szCs w:val="27"/>
          <w:lang w:eastAsia="ru-RU"/>
        </w:rPr>
        <w:br/>
        <w:t>для пользователей</w:t>
      </w:r>
      <w:r w:rsidRPr="006A6570">
        <w:rPr>
          <w:rFonts w:ascii="Tahoma" w:eastAsia="Times New Roman" w:hAnsi="Tahoma" w:cs="Tahoma"/>
          <w:color w:val="005BAB"/>
          <w:sz w:val="27"/>
          <w:szCs w:val="27"/>
          <w:lang w:eastAsia="ru-RU"/>
        </w:rPr>
        <w:br/>
      </w:r>
      <w:r w:rsidRPr="006A6570">
        <w:rPr>
          <w:rFonts w:ascii="Tahoma" w:eastAsia="Times New Roman" w:hAnsi="Tahoma" w:cs="Tahoma"/>
          <w:color w:val="005BAB"/>
          <w:sz w:val="27"/>
          <w:szCs w:val="27"/>
          <w:lang w:eastAsia="ru-RU"/>
        </w:rPr>
        <w:br/>
        <w:t>Запрос и установка сертификата с помощью </w:t>
      </w:r>
      <w:r w:rsidRPr="006A6570">
        <w:rPr>
          <w:rFonts w:ascii="Tahoma" w:eastAsia="Times New Roman" w:hAnsi="Tahoma" w:cs="Tahoma"/>
          <w:color w:val="005BAB"/>
          <w:sz w:val="27"/>
          <w:szCs w:val="27"/>
          <w:lang w:eastAsia="ru-RU"/>
        </w:rPr>
        <w:br/>
        <w:t xml:space="preserve">программы </w:t>
      </w:r>
      <w:proofErr w:type="spellStart"/>
      <w:r w:rsidRPr="006A6570">
        <w:rPr>
          <w:rFonts w:ascii="Tahoma" w:eastAsia="Times New Roman" w:hAnsi="Tahoma" w:cs="Tahoma"/>
          <w:color w:val="005BAB"/>
          <w:sz w:val="27"/>
          <w:szCs w:val="27"/>
          <w:lang w:eastAsia="ru-RU"/>
        </w:rPr>
        <w:t>PkiTools</w:t>
      </w:r>
      <w:proofErr w:type="spellEnd"/>
      <w:r w:rsidRPr="006A6570">
        <w:rPr>
          <w:rFonts w:ascii="Tahoma" w:eastAsia="Times New Roman" w:hAnsi="Tahoma" w:cs="Tahoma"/>
          <w:color w:val="005BAB"/>
          <w:sz w:val="27"/>
          <w:szCs w:val="27"/>
          <w:lang w:eastAsia="ru-RU"/>
        </w:rPr>
        <w:t xml:space="preserve"> </w:t>
      </w:r>
      <w:proofErr w:type="spellStart"/>
      <w:r w:rsidRPr="006A6570">
        <w:rPr>
          <w:rFonts w:ascii="Tahoma" w:eastAsia="Times New Roman" w:hAnsi="Tahoma" w:cs="Tahoma"/>
          <w:color w:val="005BAB"/>
          <w:sz w:val="27"/>
          <w:szCs w:val="27"/>
          <w:lang w:eastAsia="ru-RU"/>
        </w:rPr>
        <w:t>Online</w:t>
      </w:r>
      <w:proofErr w:type="spellEnd"/>
      <w:r w:rsidRPr="006A6570">
        <w:rPr>
          <w:rFonts w:ascii="Tahoma" w:eastAsia="Times New Roman" w:hAnsi="Tahoma" w:cs="Tahoma"/>
          <w:color w:val="005BAB"/>
          <w:sz w:val="27"/>
          <w:szCs w:val="27"/>
          <w:lang w:eastAsia="ru-RU"/>
        </w:rPr>
        <w:t xml:space="preserve"> </w:t>
      </w:r>
      <w:proofErr w:type="spellStart"/>
      <w:r w:rsidRPr="006A6570">
        <w:rPr>
          <w:rFonts w:ascii="Tahoma" w:eastAsia="Times New Roman" w:hAnsi="Tahoma" w:cs="Tahoma"/>
          <w:color w:val="005BAB"/>
          <w:sz w:val="27"/>
          <w:szCs w:val="27"/>
          <w:lang w:eastAsia="ru-RU"/>
        </w:rPr>
        <w:t>Client</w:t>
      </w:r>
      <w:proofErr w:type="spellEnd"/>
    </w:p>
    <w:p w:rsidR="006A6570" w:rsidRPr="006A6570" w:rsidRDefault="006A6570" w:rsidP="006A6570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br/>
        <w:t>1. Генерация ключей ЭЦП и запроса на сертификат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Программа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Инструменты PKI (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PkiTools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 xml:space="preserve"> 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OnlineClient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)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предназначена для получения сертификатов в Удостоверяющем Центре СКБ Контур для работы в системе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Контур-Экстерн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и других сервисах, предоставляемых компанией СКБ Контур.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Чтобы сгенерировать ключи электронной цифровой</w:t>
      </w:r>
      <w:r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 xml:space="preserve"> 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подписи</w:t>
      </w:r>
      <w:r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 xml:space="preserve"> 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(ЭЦП)</w:t>
      </w:r>
      <w:r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 xml:space="preserve"> 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и запрос на сертификат с помощью программы 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PkiTools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 xml:space="preserve"> 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OnlineClient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,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выполните следующие действия:</w:t>
      </w: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Установите программу 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PkiTools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 xml:space="preserve"> 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OnlineClient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.</w:t>
      </w:r>
    </w:p>
    <w:p w:rsid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Возможны два варианта установки: </w:t>
      </w:r>
    </w:p>
    <w:p w:rsid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- автоматическая установка;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 wp14:anchorId="4DFFC7E6" wp14:editId="68A4A8A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74" name="Рисунок 74" descr="http://www.kontur-bts.ru/images/W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ontur-bts.ru/images/Wa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Cs/>
          <w:color w:val="6A6A6A"/>
          <w:sz w:val="20"/>
          <w:szCs w:val="20"/>
          <w:lang w:eastAsia="ru-RU"/>
        </w:rPr>
        <w:t>Если вы воспользуетесь установочным диском для автоматической установки системы </w:t>
      </w:r>
      <w:r w:rsidRPr="006A6570">
        <w:rPr>
          <w:rFonts w:ascii="Tahoma" w:eastAsia="Times New Roman" w:hAnsi="Tahoma" w:cs="Tahoma"/>
          <w:b/>
          <w:bCs/>
          <w:iCs/>
          <w:color w:val="6A6A6A"/>
          <w:sz w:val="20"/>
          <w:szCs w:val="20"/>
          <w:lang w:eastAsia="ru-RU"/>
        </w:rPr>
        <w:t>Контур-Экстерн</w:t>
      </w:r>
      <w:r w:rsidRPr="006A6570">
        <w:rPr>
          <w:rFonts w:ascii="Tahoma" w:eastAsia="Times New Roman" w:hAnsi="Tahoma" w:cs="Tahoma"/>
          <w:iCs/>
          <w:color w:val="6A6A6A"/>
          <w:sz w:val="20"/>
          <w:szCs w:val="20"/>
          <w:lang w:eastAsia="ru-RU"/>
        </w:rPr>
        <w:t>, то программа </w:t>
      </w:r>
      <w:proofErr w:type="spellStart"/>
      <w:r w:rsidRPr="006A6570">
        <w:rPr>
          <w:rFonts w:ascii="Tahoma" w:eastAsia="Times New Roman" w:hAnsi="Tahoma" w:cs="Tahoma"/>
          <w:b/>
          <w:bCs/>
          <w:iCs/>
          <w:color w:val="6A6A6A"/>
          <w:sz w:val="20"/>
          <w:szCs w:val="20"/>
          <w:lang w:eastAsia="ru-RU"/>
        </w:rPr>
        <w:t>PkiTools</w:t>
      </w:r>
      <w:proofErr w:type="spellEnd"/>
      <w:r w:rsidRPr="006A6570">
        <w:rPr>
          <w:rFonts w:ascii="Tahoma" w:eastAsia="Times New Roman" w:hAnsi="Tahoma" w:cs="Tahoma"/>
          <w:b/>
          <w:bCs/>
          <w:iCs/>
          <w:color w:val="6A6A6A"/>
          <w:sz w:val="20"/>
          <w:szCs w:val="20"/>
          <w:lang w:eastAsia="ru-RU"/>
        </w:rPr>
        <w:t xml:space="preserve"> </w:t>
      </w:r>
      <w:proofErr w:type="spellStart"/>
      <w:r w:rsidRPr="006A6570">
        <w:rPr>
          <w:rFonts w:ascii="Tahoma" w:eastAsia="Times New Roman" w:hAnsi="Tahoma" w:cs="Tahoma"/>
          <w:b/>
          <w:bCs/>
          <w:iCs/>
          <w:color w:val="6A6A6A"/>
          <w:sz w:val="20"/>
          <w:szCs w:val="20"/>
          <w:lang w:eastAsia="ru-RU"/>
        </w:rPr>
        <w:t>OnlineClient</w:t>
      </w:r>
      <w:proofErr w:type="spellEnd"/>
      <w:r w:rsidRPr="006A6570">
        <w:rPr>
          <w:rFonts w:ascii="Tahoma" w:eastAsia="Times New Roman" w:hAnsi="Tahoma" w:cs="Tahoma"/>
          <w:iCs/>
          <w:color w:val="6A6A6A"/>
          <w:sz w:val="20"/>
          <w:szCs w:val="20"/>
          <w:lang w:eastAsia="ru-RU"/>
        </w:rPr>
        <w:t> будет </w:t>
      </w:r>
      <w:r w:rsidRPr="006A6570">
        <w:rPr>
          <w:rFonts w:ascii="Tahoma" w:eastAsia="Times New Roman" w:hAnsi="Tahoma" w:cs="Tahoma"/>
          <w:b/>
          <w:bCs/>
          <w:iCs/>
          <w:color w:val="6A6A6A"/>
          <w:sz w:val="20"/>
          <w:szCs w:val="20"/>
          <w:lang w:eastAsia="ru-RU"/>
        </w:rPr>
        <w:t>автоматически</w:t>
      </w:r>
      <w:r w:rsidRPr="006A6570">
        <w:rPr>
          <w:rFonts w:ascii="Tahoma" w:eastAsia="Times New Roman" w:hAnsi="Tahoma" w:cs="Tahoma"/>
          <w:iCs/>
          <w:color w:val="6A6A6A"/>
          <w:sz w:val="20"/>
          <w:szCs w:val="20"/>
          <w:lang w:eastAsia="ru-RU"/>
        </w:rPr>
        <w:t> установлена вместе с системой </w:t>
      </w:r>
      <w:r w:rsidRPr="006A6570">
        <w:rPr>
          <w:rFonts w:ascii="Tahoma" w:eastAsia="Times New Roman" w:hAnsi="Tahoma" w:cs="Tahoma"/>
          <w:b/>
          <w:bCs/>
          <w:iCs/>
          <w:color w:val="6A6A6A"/>
          <w:sz w:val="20"/>
          <w:szCs w:val="20"/>
          <w:lang w:eastAsia="ru-RU"/>
        </w:rPr>
        <w:t>Контур-Экстерн.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- установка вручную. 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 wp14:anchorId="5400BF3E" wp14:editId="3BB592D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73" name="Рисунок 73" descr="http://www.kontur-bts.ru/images/L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ontur-bts.ru/images/Ler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Cs/>
          <w:color w:val="6A6A6A"/>
          <w:sz w:val="20"/>
          <w:szCs w:val="20"/>
          <w:lang w:eastAsia="ru-RU"/>
        </w:rPr>
        <w:t>Установка вручную подробно описана в документе </w:t>
      </w:r>
      <w:r w:rsidRPr="006A6570">
        <w:rPr>
          <w:rFonts w:ascii="Tahoma" w:eastAsia="Times New Roman" w:hAnsi="Tahoma" w:cs="Tahoma"/>
          <w:b/>
          <w:bCs/>
          <w:iCs/>
          <w:color w:val="6A6A6A"/>
          <w:sz w:val="20"/>
          <w:szCs w:val="20"/>
          <w:lang w:eastAsia="ru-RU"/>
        </w:rPr>
        <w:t xml:space="preserve">Инструкция по установке и настройке рабочего места для работы с </w:t>
      </w:r>
      <w:proofErr w:type="spellStart"/>
      <w:r w:rsidRPr="006A6570">
        <w:rPr>
          <w:rFonts w:ascii="Tahoma" w:eastAsia="Times New Roman" w:hAnsi="Tahoma" w:cs="Tahoma"/>
          <w:b/>
          <w:bCs/>
          <w:iCs/>
          <w:color w:val="6A6A6A"/>
          <w:sz w:val="20"/>
          <w:szCs w:val="20"/>
          <w:lang w:eastAsia="ru-RU"/>
        </w:rPr>
        <w:t>PkiTools</w:t>
      </w:r>
      <w:proofErr w:type="spellEnd"/>
      <w:r w:rsidRPr="006A6570">
        <w:rPr>
          <w:rFonts w:ascii="Tahoma" w:eastAsia="Times New Roman" w:hAnsi="Tahoma" w:cs="Tahoma"/>
          <w:b/>
          <w:bCs/>
          <w:iCs/>
          <w:color w:val="6A6A6A"/>
          <w:sz w:val="20"/>
          <w:szCs w:val="20"/>
          <w:lang w:eastAsia="ru-RU"/>
        </w:rPr>
        <w:t xml:space="preserve"> </w:t>
      </w:r>
      <w:proofErr w:type="spellStart"/>
      <w:r w:rsidRPr="006A6570">
        <w:rPr>
          <w:rFonts w:ascii="Tahoma" w:eastAsia="Times New Roman" w:hAnsi="Tahoma" w:cs="Tahoma"/>
          <w:b/>
          <w:bCs/>
          <w:iCs/>
          <w:color w:val="6A6A6A"/>
          <w:sz w:val="20"/>
          <w:szCs w:val="20"/>
          <w:lang w:eastAsia="ru-RU"/>
        </w:rPr>
        <w:t>OnlineClient</w:t>
      </w:r>
      <w:proofErr w:type="spellEnd"/>
      <w:r w:rsidRPr="006A6570">
        <w:rPr>
          <w:rFonts w:ascii="Tahoma" w:eastAsia="Times New Roman" w:hAnsi="Tahoma" w:cs="Tahoma"/>
          <w:b/>
          <w:bCs/>
          <w:iCs/>
          <w:color w:val="6A6A6A"/>
          <w:sz w:val="20"/>
          <w:szCs w:val="20"/>
          <w:lang w:eastAsia="ru-RU"/>
        </w:rPr>
        <w:t>,</w:t>
      </w:r>
      <w:r w:rsidRPr="006A6570">
        <w:rPr>
          <w:rFonts w:ascii="Tahoma" w:eastAsia="Times New Roman" w:hAnsi="Tahoma" w:cs="Tahoma"/>
          <w:iCs/>
          <w:color w:val="6A6A6A"/>
          <w:sz w:val="20"/>
          <w:szCs w:val="20"/>
          <w:lang w:eastAsia="ru-RU"/>
        </w:rPr>
        <w:t> находящемся на установочном диске системы </w:t>
      </w:r>
      <w:r w:rsidRPr="006A6570">
        <w:rPr>
          <w:rFonts w:ascii="Tahoma" w:eastAsia="Times New Roman" w:hAnsi="Tahoma" w:cs="Tahoma"/>
          <w:b/>
          <w:bCs/>
          <w:iCs/>
          <w:color w:val="6A6A6A"/>
          <w:sz w:val="20"/>
          <w:szCs w:val="20"/>
          <w:lang w:eastAsia="ru-RU"/>
        </w:rPr>
        <w:t>Контур-Экстерн</w:t>
      </w:r>
      <w:r w:rsidRPr="006A6570">
        <w:rPr>
          <w:rFonts w:ascii="Tahoma" w:eastAsia="Times New Roman" w:hAnsi="Tahoma" w:cs="Tahoma"/>
          <w:iCs/>
          <w:color w:val="6A6A6A"/>
          <w:sz w:val="20"/>
          <w:szCs w:val="20"/>
          <w:lang w:eastAsia="ru-RU"/>
        </w:rPr>
        <w:t> в папке</w:t>
      </w:r>
      <w:r w:rsidRPr="006A6570">
        <w:rPr>
          <w:rFonts w:ascii="Tahoma" w:eastAsia="Times New Roman" w:hAnsi="Tahoma" w:cs="Tahoma"/>
          <w:b/>
          <w:bCs/>
          <w:iCs/>
          <w:color w:val="6A6A6A"/>
          <w:sz w:val="20"/>
          <w:szCs w:val="20"/>
          <w:lang w:eastAsia="ru-RU"/>
        </w:rPr>
        <w:t> Документация Инструменты PKI.</w:t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Для установки программы 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PkiTools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 xml:space="preserve"> 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OnlineClient</w:t>
      </w:r>
      <w:proofErr w:type="spellEnd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и дальнейшей работы с ней требуется, чтобы: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- на рабочем месте было установлено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 xml:space="preserve">СКЗИ 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КриптоПро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 xml:space="preserve"> CSP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3.0.3293 (SP3 и выше) или 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КриптоПро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 xml:space="preserve"> CSP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3.6.5141 и выше;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- компьютер должен быть подключен к сети Интернет;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- на компьютере должен быть открыт 443 порт (за помощью обращайтесь к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системному администратору). </w:t>
      </w: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Вставьте в компьютер ключевой носитель, полученный в сервисном центре.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lastRenderedPageBreak/>
        <w:t>Запустите программу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Инструменты PKI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с помощью ярлыка </w:t>
      </w: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inline distT="0" distB="0" distL="0" distR="0">
            <wp:extent cx="424180" cy="387985"/>
            <wp:effectExtent l="0" t="0" r="0" b="0"/>
            <wp:docPr id="57" name="Рисунок 57" descr="http://www.kontur-bts.ru/images/Sertif/Sertif_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kontur-bts.ru/images/Sertif/Sertif_ic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, размещенного на рабочем столе, или пункта меню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Пуск</w:t>
      </w:r>
      <w:proofErr w:type="gram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 xml:space="preserve"> / В</w:t>
      </w:r>
      <w:proofErr w:type="gram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се программы / СКБ Контур / Инструменты PKI / Получение сертификатов в УЦ СКБ Контур.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В открывшемся окне мастера создания запроса (рис. 1) выберите пункт</w:t>
      </w:r>
      <w:proofErr w:type="gram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П</w:t>
      </w:r>
      <w:proofErr w:type="gram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олучить сертификат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и нажмите на кнопку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Далее.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inline distT="0" distB="0" distL="0" distR="0" wp14:anchorId="6B8711D9" wp14:editId="37C4A479">
            <wp:extent cx="5179060" cy="4389120"/>
            <wp:effectExtent l="0" t="0" r="2540" b="0"/>
            <wp:docPr id="56" name="Рисунок 56" descr="http://www.kontur-bts.ru/images/Sertif/Serti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kontur-bts.ru/images/Sertif/Sertif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Р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ис. 1. Окно выбора режима работы </w:t>
      </w: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В открывшемся окне (см. рис. 2) выберите ключевой носитель, полученный в сервисном центре. Нажмите на кнопку</w:t>
      </w:r>
      <w:proofErr w:type="gramStart"/>
      <w:r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 xml:space="preserve"> 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О</w:t>
      </w:r>
      <w:proofErr w:type="gram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бновить список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, если ключевой носитель был подключен к компьютеру после появления этого окна.</w:t>
      </w:r>
      <w:bookmarkStart w:id="0" w:name="_GoBack"/>
      <w:bookmarkEnd w:id="0"/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lastRenderedPageBreak/>
        <w:drawing>
          <wp:inline distT="0" distB="0" distL="0" distR="0">
            <wp:extent cx="5179060" cy="4381500"/>
            <wp:effectExtent l="0" t="0" r="2540" b="0"/>
            <wp:docPr id="55" name="Рисунок 55" descr="http://www.kontur-bts.ru/images/Sertif/Serti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kontur-bts.ru/images/Sertif/Sertif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2. Окно выбора ключевого носителя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72" name="Рисунок 72" descr="http://www.kontur-bts.ru/images/W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kontur-bts.ru/images/Wa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>Для формирования запроса должен использоваться только ключевой носитель, выданный в сервисном центре. В случае выбора другого ключевого носителя генерация запроса и установка сертификата будут невозможны (рис. 3). 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lastRenderedPageBreak/>
        <w:drawing>
          <wp:inline distT="0" distB="0" distL="0" distR="0">
            <wp:extent cx="5164455" cy="4359910"/>
            <wp:effectExtent l="0" t="0" r="0" b="2540"/>
            <wp:docPr id="54" name="Рисунок 54" descr="http://www.kontur-bts.ru/images/Sertif/Serti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kontur-bts.ru/images/Sertif/Sertif_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43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3. Выбор ключевого носителя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71" name="Рисунок 71" descr="http://www.kontur-bts.ru/images/W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kontur-bts.ru/images/Wa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  <w:t xml:space="preserve">Если в открывшемся окне </w:t>
      </w:r>
      <w:proofErr w:type="gramStart"/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>отображено сообщение </w:t>
      </w:r>
      <w:r w:rsidRPr="006A6570">
        <w:rPr>
          <w:rFonts w:ascii="Tahoma" w:eastAsia="Times New Roman" w:hAnsi="Tahoma" w:cs="Tahoma"/>
          <w:b/>
          <w:bCs/>
          <w:i/>
          <w:iCs/>
          <w:color w:val="6A6A6A"/>
          <w:sz w:val="20"/>
          <w:szCs w:val="20"/>
          <w:lang w:eastAsia="ru-RU"/>
        </w:rPr>
        <w:t>Ключевой носитель не инициализирован</w:t>
      </w:r>
      <w:proofErr w:type="gramEnd"/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> (рис. 3), обратитесь в сервисный центр.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Нажмите на кнопку</w:t>
      </w:r>
      <w:proofErr w:type="gram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Д</w:t>
      </w:r>
      <w:proofErr w:type="gram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алее,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тем самым вызвав процесс соединения с сетью Интернет и получения данных с сервера (см. рис. 4).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lastRenderedPageBreak/>
        <w:drawing>
          <wp:inline distT="0" distB="0" distL="0" distR="0">
            <wp:extent cx="5179060" cy="4381500"/>
            <wp:effectExtent l="0" t="0" r="2540" b="0"/>
            <wp:docPr id="53" name="Рисунок 53" descr="http://www.kontur-bts.ru/images/Sertif/Sertif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kontur-bts.ru/images/Sertif/Sertif_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4. Окно загрузки данных с сервера </w:t>
      </w: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После загрузки данных (рис. 5) будет отображено Общее имя сертификата (ваши ФИО).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lastRenderedPageBreak/>
        <w:drawing>
          <wp:inline distT="0" distB="0" distL="0" distR="0">
            <wp:extent cx="5179060" cy="4381500"/>
            <wp:effectExtent l="0" t="0" r="2540" b="0"/>
            <wp:docPr id="52" name="Рисунок 52" descr="http://www.kontur-bts.ru/images/Sertif/Sertif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kontur-bts.ru/images/Sertif/Sertif_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Рис. 5. Окно загрузки данных с сервера 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70" name="Рисунок 70" descr="http://www.kontur-bts.ru/images/L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kontur-bts.ru/images/Ler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 xml:space="preserve">Если в качестве ключевого носителя используется </w:t>
      </w:r>
      <w:proofErr w:type="spellStart"/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>Рутокен</w:t>
      </w:r>
      <w:proofErr w:type="spellEnd"/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>, на который сохраняются сертификаты одного пользователя для сдачи отчетности за несколько организаций, то после загрузки данных в виде списка будут указаны Общие имена </w:t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  <w:t>сертификатов (ФИО владельца) и статусы соответствующих запросов (см. рис. 6). 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lastRenderedPageBreak/>
        <w:drawing>
          <wp:inline distT="0" distB="0" distL="0" distR="0">
            <wp:extent cx="5179060" cy="4381500"/>
            <wp:effectExtent l="0" t="0" r="2540" b="0"/>
            <wp:docPr id="51" name="Рисунок 51" descr="http://www.kontur-bts.ru/images/Sertif/Sertif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kontur-bts.ru/images/Sertif/Sertif_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6. Окно загрузки данных с сервера </w:t>
      </w: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Проверьте данные, указанные в запросе на сертификат (рис. 7), нажав на ссылку с Общим именем сертификата (ваши ФИО).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lastRenderedPageBreak/>
        <w:drawing>
          <wp:inline distT="0" distB="0" distL="0" distR="0">
            <wp:extent cx="5201285" cy="4381500"/>
            <wp:effectExtent l="0" t="0" r="0" b="0"/>
            <wp:docPr id="50" name="Рисунок 50" descr="http://www.kontur-bts.ru/images/Sertif/Sertif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kontur-bts.ru/images/Sertif/Sertif_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7. Данные запроса 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69" name="Рисунок 69" descr="http://www.kontur-bts.ru/images/W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kontur-bts.ru/images/Wa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  <w:t>Если данные указаны неверно, обратитесь в сервисный центр.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При необходимости введите кодовую фразу и сохраните её.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68" name="Рисунок 68" descr="http://www.kontur-bts.ru/images/W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kontur-bts.ru/images/Wa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  <w:t>Кодовую фразу указывать не обязательно, она может потребоваться для отзыва сертификата.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Нажмите на кнопку</w:t>
      </w:r>
      <w:proofErr w:type="gram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С</w:t>
      </w:r>
      <w:proofErr w:type="gram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оздать запрос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(рис. 8).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lastRenderedPageBreak/>
        <w:drawing>
          <wp:inline distT="0" distB="0" distL="0" distR="0">
            <wp:extent cx="5179060" cy="4381500"/>
            <wp:effectExtent l="0" t="0" r="2540" b="0"/>
            <wp:docPr id="49" name="Рисунок 49" descr="http://www.kontur-bts.ru/images/Sertif/Sertif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kontur-bts.ru/images/Sertif/Sertif_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8. Окно загрузки данных с сервера</w:t>
      </w: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В открывшемся окне 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КриптоПро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 xml:space="preserve"> CSP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(рис. 9) выберите инициализированный ключевой носитель с помощью полосы прокрутки и нажмите на кнопку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OK.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lastRenderedPageBreak/>
        <w:drawing>
          <wp:inline distT="0" distB="0" distL="0" distR="0">
            <wp:extent cx="5179060" cy="4381500"/>
            <wp:effectExtent l="0" t="0" r="2540" b="0"/>
            <wp:docPr id="48" name="Рисунок 48" descr="http://www.kontur-bts.ru/images/Sertif/Sertif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kontur-bts.ru/images/Sertif/Sertif_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9. Окно выбора ключевого носителя </w:t>
      </w: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Для формирования закрытого ключа выполните движения курсором мыши в области окна генератора случайных чисел.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В открывшемся &lt;окне (см. рис. 10) установки пароля на ключевой контейнер действия выполняются в зависимости от вида ключевого носителя: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inline distT="0" distB="0" distL="0" distR="0">
            <wp:extent cx="4001135" cy="2267585"/>
            <wp:effectExtent l="0" t="0" r="0" b="0"/>
            <wp:docPr id="47" name="Рисунок 47" descr="http://www.kontur-bts.ru/images/Sertif/Sertif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kontur-bts.ru/images/Sertif/Sertif_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10. Окно ввода пароля</w:t>
      </w:r>
    </w:p>
    <w:p w:rsidR="006A6570" w:rsidRPr="006A6570" w:rsidRDefault="006A6570" w:rsidP="006A6570">
      <w:pPr>
        <w:numPr>
          <w:ilvl w:val="1"/>
          <w:numId w:val="27"/>
        </w:num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Если в качестве ключевого носителя используется 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Рутокен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,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предложение ввести пароль носит 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обязательный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характер</w:t>
      </w:r>
      <w:proofErr w:type="spellEnd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 xml:space="preserve"> (без ввода пароля формирование запроса 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lastRenderedPageBreak/>
        <w:t>будет невозможно – рис. 11). Необходимо ввести пароль (</w:t>
      </w:r>
      <w:proofErr w:type="spell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pin</w:t>
      </w:r>
      <w:proofErr w:type="spellEnd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-код по умолчанию) 12345678 для того, чтобы активировать данный ключевой носитель.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inline distT="0" distB="0" distL="0" distR="0">
            <wp:extent cx="4001135" cy="2275205"/>
            <wp:effectExtent l="0" t="0" r="0" b="0"/>
            <wp:docPr id="46" name="Рисунок 46" descr="http://www.kontur-bts.ru/images/Sertif/Sertif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kontur-bts.ru/images/Sertif/Sertif_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 xml:space="preserve">Рис. 11. Окно ошибки при вводе </w:t>
      </w:r>
      <w:proofErr w:type="spell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pin</w:t>
      </w:r>
      <w:proofErr w:type="spellEnd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-кода </w:t>
      </w:r>
    </w:p>
    <w:p w:rsidR="006A6570" w:rsidRPr="006A6570" w:rsidRDefault="006A6570" w:rsidP="006A6570">
      <w:pPr>
        <w:numPr>
          <w:ilvl w:val="1"/>
          <w:numId w:val="27"/>
        </w:num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Если в качестве ключевого контейнера используется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дискета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 xml:space="preserve">, то предложение ввести пароль </w:t>
      </w:r>
      <w:proofErr w:type="spell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носит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рекомендательный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характер.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7" name="Рисунок 67" descr="http://www.kontur-bts.ru/images/L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kontur-bts.ru/images/Ler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>Установка пароля повышает уровень защиты ключевой информации от использования посторонними лицами. Указанный пароль будет запрашиваться при каждом обращении системы к закрытому ключу. Но следует помнить: при утере пароля дальнейшее использование ключа становится невозможным. При работе с дискетой рекомендуется не вводить пароль, а оставлять поля пустыми. </w:t>
      </w: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Нажмите на кнопку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ОК.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В результате этого действия создается запрос на сертификат, открывается файл запроса и окно печати.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6" name="Рисунок 66" descr="http://www.kontur-bts.ru/images/W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kontur-bts.ru/images/Wa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  <w:t>При нажатии на кнопку </w:t>
      </w:r>
      <w:r w:rsidRPr="006A6570">
        <w:rPr>
          <w:rFonts w:ascii="Tahoma" w:eastAsia="Times New Roman" w:hAnsi="Tahoma" w:cs="Tahoma"/>
          <w:b/>
          <w:bCs/>
          <w:i/>
          <w:iCs/>
          <w:color w:val="6A6A6A"/>
          <w:sz w:val="20"/>
          <w:szCs w:val="20"/>
          <w:lang w:eastAsia="ru-RU"/>
        </w:rPr>
        <w:t>Отмена</w:t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> процесс формирования запроса прерывается, после чего следует нажать на кнопку</w:t>
      </w:r>
      <w:proofErr w:type="gramStart"/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> </w:t>
      </w:r>
      <w:r w:rsidRPr="006A6570">
        <w:rPr>
          <w:rFonts w:ascii="Tahoma" w:eastAsia="Times New Roman" w:hAnsi="Tahoma" w:cs="Tahoma"/>
          <w:b/>
          <w:bCs/>
          <w:i/>
          <w:iCs/>
          <w:color w:val="6A6A6A"/>
          <w:sz w:val="20"/>
          <w:szCs w:val="20"/>
          <w:lang w:eastAsia="ru-RU"/>
        </w:rPr>
        <w:t>Н</w:t>
      </w:r>
      <w:proofErr w:type="gramEnd"/>
      <w:r w:rsidRPr="006A6570">
        <w:rPr>
          <w:rFonts w:ascii="Tahoma" w:eastAsia="Times New Roman" w:hAnsi="Tahoma" w:cs="Tahoma"/>
          <w:b/>
          <w:bCs/>
          <w:i/>
          <w:iCs/>
          <w:color w:val="6A6A6A"/>
          <w:sz w:val="20"/>
          <w:szCs w:val="20"/>
          <w:lang w:eastAsia="ru-RU"/>
        </w:rPr>
        <w:t>азад</w:t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> и повторить все действия, начиная с пункта 9.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</w:p>
    <w:p w:rsidR="006A6570" w:rsidRPr="006A6570" w:rsidRDefault="006A6570" w:rsidP="006A657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Если к рабочему месту, на котором формируется запрос на сертификат, подключен принтер, то пользователь распечатывает бланк запроса и подписывает его (см. рис. 12).</w:t>
      </w:r>
    </w:p>
    <w:p w:rsidR="006A6570" w:rsidRPr="006A6570" w:rsidRDefault="006A6570" w:rsidP="006A6570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lastRenderedPageBreak/>
        <w:drawing>
          <wp:inline distT="0" distB="0" distL="0" distR="0">
            <wp:extent cx="3898900" cy="4937760"/>
            <wp:effectExtent l="0" t="0" r="6350" b="0"/>
            <wp:docPr id="45" name="Рисунок 45" descr="http://www.kontur-bts.ru/images/Sertif/Sertif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kontur-bts.ru/images/Sertif/Sertif_1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12. Бланк запроса на сертификат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5" name="Рисунок 65" descr="http://www.kontur-bts.ru/images/W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kontur-bts.ru/images/Wa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  <w:t>Бланк запроса на сертификат распечатывается в одном экземпляре и передается сотруднику сервисного центра лично или отправляется по почте.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Если с рабочего места, на котором формируется запрос на сертификат, нельзя распечатать бланк запроса, его необходимо сохранить, нажав на кнопку</w:t>
      </w:r>
      <w:proofErr w:type="gram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С</w:t>
      </w:r>
      <w:proofErr w:type="gram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охранить бланк запроса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(рис. 13) </w:t>
      </w:r>
    </w:p>
    <w:p w:rsidR="006A6570" w:rsidRPr="006A6570" w:rsidRDefault="006A6570" w:rsidP="006A6570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lastRenderedPageBreak/>
        <w:drawing>
          <wp:inline distT="0" distB="0" distL="0" distR="0">
            <wp:extent cx="5179060" cy="4381500"/>
            <wp:effectExtent l="0" t="0" r="2540" b="0"/>
            <wp:docPr id="44" name="Рисунок 44" descr="http://www.kontur-bts.ru/images/Sertif/Sertif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kontur-bts.ru/images/Sertif/Sertif_1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13. Окно запроса на получение сертификата 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64" name="Рисунок 64" descr="http://www.kontur-bts.ru/images/W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kontur-bts.ru/images/Wa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  <w:t>Сохранить бланк запроса на сертификат можно только в текущем сеансе работы. При следующем запуске программы сохранить бланк запроса будет невозможно.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</w:p>
    <w:p w:rsidR="006A6570" w:rsidRPr="006A6570" w:rsidRDefault="006A6570" w:rsidP="006A657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Сохранить файл запроса, нажав на кнопку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ОК.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Готовность сертификата можно проверить, нажав на кнопку</w:t>
      </w:r>
      <w:proofErr w:type="gram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О</w:t>
      </w:r>
      <w:proofErr w:type="gram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бновить.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При этом произойдет соединение с сервером, в результате которого будет получена информация о состоянии запроса.</w:t>
      </w:r>
    </w:p>
    <w:p w:rsidR="006A6570" w:rsidRPr="006A6570" w:rsidRDefault="006A6570" w:rsidP="006A6570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Кнопка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Выход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позволяет закрыть окно программы 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PkiTools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 xml:space="preserve"> </w:t>
      </w:r>
      <w:proofErr w:type="spell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OnlineClient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.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 xml:space="preserve">Формирование запроса на сертификат завершено. Запрос отправлен в </w:t>
      </w:r>
      <w:proofErr w:type="spell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Удостовеющий</w:t>
      </w:r>
      <w:proofErr w:type="spellEnd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 xml:space="preserve"> центр.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63" name="Рисунок 63" descr="http://www.kontur-bts.ru/images/L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kontur-bts.ru/images/Ler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  <w:t>В соответствии с действующим регламентом Удостоверяющего центра сертификаты выдаются в течение 3-х рабочих дней (на практике запрос обрабатывается в течение 10-20 минут).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После получения сертификата выполните его установку.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br/>
        <w:t>2. Получение сертификата и его установка в ключевой контейнер</w:t>
      </w:r>
      <w:proofErr w:type="gram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С</w:t>
      </w:r>
      <w:proofErr w:type="gramEnd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 xml:space="preserve">пустя 10-20 минут после создания запроса на сертификат можно проверить статус запроса и, если 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lastRenderedPageBreak/>
        <w:t>сертификат получен, установить его.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Для этого выполните следующие действия: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62" name="Рисунок 62" descr="http://www.kontur-bts.ru/images/W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kontur-bts.ru/images/Wa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>Если окно программы </w:t>
      </w:r>
      <w:r w:rsidRPr="006A6570">
        <w:rPr>
          <w:rFonts w:ascii="Tahoma" w:eastAsia="Times New Roman" w:hAnsi="Tahoma" w:cs="Tahoma"/>
          <w:b/>
          <w:bCs/>
          <w:i/>
          <w:iCs/>
          <w:color w:val="6A6A6A"/>
          <w:sz w:val="20"/>
          <w:szCs w:val="20"/>
          <w:lang w:eastAsia="ru-RU"/>
        </w:rPr>
        <w:t>Инструменты PKI (</w:t>
      </w:r>
      <w:proofErr w:type="spellStart"/>
      <w:r w:rsidRPr="006A6570">
        <w:rPr>
          <w:rFonts w:ascii="Tahoma" w:eastAsia="Times New Roman" w:hAnsi="Tahoma" w:cs="Tahoma"/>
          <w:b/>
          <w:bCs/>
          <w:i/>
          <w:iCs/>
          <w:color w:val="6A6A6A"/>
          <w:sz w:val="20"/>
          <w:szCs w:val="20"/>
          <w:lang w:eastAsia="ru-RU"/>
        </w:rPr>
        <w:t>PkiTools</w:t>
      </w:r>
      <w:proofErr w:type="spellEnd"/>
      <w:r w:rsidRPr="006A6570">
        <w:rPr>
          <w:rFonts w:ascii="Tahoma" w:eastAsia="Times New Roman" w:hAnsi="Tahoma" w:cs="Tahoma"/>
          <w:b/>
          <w:bCs/>
          <w:i/>
          <w:iCs/>
          <w:color w:val="6A6A6A"/>
          <w:sz w:val="20"/>
          <w:szCs w:val="20"/>
          <w:lang w:eastAsia="ru-RU"/>
        </w:rPr>
        <w:t xml:space="preserve"> </w:t>
      </w:r>
      <w:proofErr w:type="spellStart"/>
      <w:r w:rsidRPr="006A6570">
        <w:rPr>
          <w:rFonts w:ascii="Tahoma" w:eastAsia="Times New Roman" w:hAnsi="Tahoma" w:cs="Tahoma"/>
          <w:b/>
          <w:bCs/>
          <w:i/>
          <w:iCs/>
          <w:color w:val="6A6A6A"/>
          <w:sz w:val="20"/>
          <w:szCs w:val="20"/>
          <w:lang w:eastAsia="ru-RU"/>
        </w:rPr>
        <w:t>OnlineClient</w:t>
      </w:r>
      <w:proofErr w:type="spellEnd"/>
      <w:r w:rsidRPr="006A6570">
        <w:rPr>
          <w:rFonts w:ascii="Tahoma" w:eastAsia="Times New Roman" w:hAnsi="Tahoma" w:cs="Tahoma"/>
          <w:b/>
          <w:bCs/>
          <w:i/>
          <w:iCs/>
          <w:color w:val="6A6A6A"/>
          <w:sz w:val="20"/>
          <w:szCs w:val="20"/>
          <w:lang w:eastAsia="ru-RU"/>
        </w:rPr>
        <w:t>)</w:t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 xml:space="preserve"> не было закрыто, нажмите на </w:t>
      </w:r>
      <w:proofErr w:type="spellStart"/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>кнопку</w:t>
      </w:r>
      <w:r w:rsidRPr="006A6570">
        <w:rPr>
          <w:rFonts w:ascii="Tahoma" w:eastAsia="Times New Roman" w:hAnsi="Tahoma" w:cs="Tahoma"/>
          <w:b/>
          <w:bCs/>
          <w:i/>
          <w:iCs/>
          <w:color w:val="6A6A6A"/>
          <w:sz w:val="20"/>
          <w:szCs w:val="20"/>
          <w:lang w:eastAsia="ru-RU"/>
        </w:rPr>
        <w:t>Обновить</w:t>
      </w:r>
      <w:proofErr w:type="spellEnd"/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> и выполните установку, начиная с пункта 4. Если окно программы было закрыто, выполните установку, начиная с пункта 1.</w:t>
      </w:r>
    </w:p>
    <w:p w:rsidR="006A6570" w:rsidRPr="006A6570" w:rsidRDefault="006A6570" w:rsidP="006A657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Запустите программу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Инструменты PKI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 xml:space="preserve"> с помощью ярлыка , размещенного на рабочем столе, или пункта </w:t>
      </w:r>
      <w:proofErr w:type="spell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меню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Пуск</w:t>
      </w:r>
      <w:proofErr w:type="spellEnd"/>
      <w:proofErr w:type="gram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 xml:space="preserve"> / В</w:t>
      </w:r>
      <w:proofErr w:type="gram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се программы / СКБ Контур / Инструменты PKI / Получение сертификатов в УЦ СКБ Контур.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В открывшемся окне мастера создания запроса (см. рис. 14) выберите пункт</w:t>
      </w:r>
      <w:proofErr w:type="gram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П</w:t>
      </w:r>
      <w:proofErr w:type="gram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олучить сертификат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и нажмите на кнопку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Далее.</w:t>
      </w:r>
    </w:p>
    <w:p w:rsidR="006A6570" w:rsidRPr="006A6570" w:rsidRDefault="006A6570" w:rsidP="006A6570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inline distT="0" distB="0" distL="0" distR="0">
            <wp:extent cx="5179060" cy="4389120"/>
            <wp:effectExtent l="0" t="0" r="2540" b="0"/>
            <wp:docPr id="43" name="Рисунок 43" descr="http://www.kontur-bts.ru/images/Sertif/Sertif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kontur-bts.ru/images/Sertif/Sertif_1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14. Окно выбора режима работы</w:t>
      </w:r>
    </w:p>
    <w:p w:rsidR="006A6570" w:rsidRPr="006A6570" w:rsidRDefault="006A6570" w:rsidP="006A657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 xml:space="preserve">В открывшемся окне выберите носитель, на который генерировался ключевой контейнер, и нажмите на </w:t>
      </w:r>
      <w:proofErr w:type="spell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кнопку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Далее</w:t>
      </w:r>
      <w:proofErr w:type="spell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.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В открывшемся окне (рис. 15) будет отображено сообщение о готовности сертификата.</w:t>
      </w:r>
    </w:p>
    <w:p w:rsidR="006A6570" w:rsidRPr="006A6570" w:rsidRDefault="006A6570" w:rsidP="006A6570">
      <w:pPr>
        <w:shd w:val="clear" w:color="auto" w:fill="FFFFFF"/>
        <w:spacing w:after="24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61" name="Рисунок 61" descr="http://www.kontur-bts.ru/images/W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kontur-bts.ru/images/Wa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br/>
        <w:t xml:space="preserve">Если справа от файла сертификата отображается надпись «Отказано в выдаче», </w:t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lastRenderedPageBreak/>
        <w:t>пользователю необходимо обратиться в сервисный центр. </w:t>
      </w:r>
    </w:p>
    <w:p w:rsidR="006A6570" w:rsidRPr="006A6570" w:rsidRDefault="006A6570" w:rsidP="006A65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inline distT="0" distB="0" distL="0" distR="0">
            <wp:extent cx="5186680" cy="4374515"/>
            <wp:effectExtent l="0" t="0" r="0" b="6985"/>
            <wp:docPr id="42" name="Рисунок 42" descr="http://www.kontur-bts.ru/images/Sertif/Sertif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kontur-bts.ru/images/Sertif/Sertif_1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15. Окно запроса на получение сертификата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60" name="Рисунок 60" descr="http://www.kontur-bts.ru/images/L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ontur-bts.ru/images/Ler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При нажатии на ссылку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Сертификат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открывается окно со сведениями о сертификате (см. рис. 16). При нажатии на ссылку с Общим именем сертификата (вашими ФИО) откроется окно с данными запроса. </w:t>
      </w:r>
    </w:p>
    <w:p w:rsidR="006A6570" w:rsidRPr="006A6570" w:rsidRDefault="006A6570" w:rsidP="006A6570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lastRenderedPageBreak/>
        <w:drawing>
          <wp:inline distT="0" distB="0" distL="0" distR="0">
            <wp:extent cx="3971925" cy="4937760"/>
            <wp:effectExtent l="0" t="0" r="9525" b="0"/>
            <wp:docPr id="41" name="Рисунок 41" descr="http://www.kontur-bts.ru/images/Sertif/Sertif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kontur-bts.ru/images/Sertif/Sertif_1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16.Сведения о сертификате</w:t>
      </w:r>
    </w:p>
    <w:p w:rsidR="006A6570" w:rsidRPr="006A6570" w:rsidRDefault="006A6570" w:rsidP="006A657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Если сертификат имеет статус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готов,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нажмите на кнопку</w:t>
      </w:r>
      <w:proofErr w:type="gramStart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 У</w:t>
      </w:r>
      <w:proofErr w:type="gramEnd"/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становить.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59" name="Рисунок 59" descr="http://www.kontur-bts.ru/images/W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kontur-bts.ru/images/Wa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 xml:space="preserve">Если в качестве ключевого носителя используется </w:t>
      </w:r>
      <w:proofErr w:type="spell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Рутокен</w:t>
      </w:r>
      <w:proofErr w:type="spellEnd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, то во время установки сертификата появится окно установки пароля на ключевой контейнер (рис. 17). Введите пароль (</w:t>
      </w:r>
      <w:proofErr w:type="spell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pin</w:t>
      </w:r>
      <w:proofErr w:type="spellEnd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-код по умолчанию) 12345678 и нажмите на кнопку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ОК.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inline distT="0" distB="0" distL="0" distR="0">
            <wp:extent cx="4008755" cy="2245995"/>
            <wp:effectExtent l="0" t="0" r="0" b="1905"/>
            <wp:docPr id="40" name="Рисунок 40" descr="http://www.kontur-bts.ru/images/Sertif/Sertif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kontur-bts.ru/images/Sertif/Sertif_1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17. Окно ввода пароля</w:t>
      </w:r>
    </w:p>
    <w:p w:rsidR="006A6570" w:rsidRPr="006A6570" w:rsidRDefault="006A6570" w:rsidP="006A657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Дождитесь завершения установки и нажмите на кнопку </w:t>
      </w:r>
      <w:r w:rsidRPr="006A6570">
        <w:rPr>
          <w:rFonts w:ascii="Tahoma" w:eastAsia="Times New Roman" w:hAnsi="Tahoma" w:cs="Tahoma"/>
          <w:b/>
          <w:bCs/>
          <w:color w:val="6A6A6A"/>
          <w:sz w:val="20"/>
          <w:szCs w:val="20"/>
          <w:lang w:eastAsia="ru-RU"/>
        </w:rPr>
        <w:t>Выход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(см. рис. 18).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</w:p>
    <w:p w:rsidR="006A6570" w:rsidRPr="006A6570" w:rsidRDefault="006A6570" w:rsidP="006A6570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inline distT="0" distB="0" distL="0" distR="0">
            <wp:extent cx="5106035" cy="4293870"/>
            <wp:effectExtent l="0" t="0" r="0" b="0"/>
            <wp:docPr id="39" name="Рисунок 39" descr="http://www.kontur-bts.ru/images/Sertif/Sertif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kontur-bts.ru/images/Sertif/Sertif_1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Рис. 18. Окно запроса на получение сертификата</w:t>
      </w:r>
    </w:p>
    <w:p w:rsidR="006A6570" w:rsidRPr="006A6570" w:rsidRDefault="006A6570" w:rsidP="006A657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6A6A6A"/>
          <w:sz w:val="20"/>
          <w:szCs w:val="20"/>
          <w:lang w:eastAsia="ru-RU"/>
        </w:rPr>
      </w:pP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Установка сертификата завершена.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proofErr w:type="gram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После того как вы сделаете запрос на сертификат и установите сертификат в ключевой контейнер, необходимо: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- во-первых, передать сотруднику сервисного центра подписанный бланк запроса на сертификат;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- во-вторых, подписать и заверить бланк сертификата (сотрудник сервисного центра может предоставить бланк сертификата только после того, как сертификат будет выдан Удостоверяющим центром СКБ Контур.</w:t>
      </w:r>
      <w:proofErr w:type="gramEnd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 xml:space="preserve"> </w:t>
      </w:r>
      <w:proofErr w:type="gramStart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Один из экземпляров бланка сертификата остается у вас, другой экземпляр, подписанный вами и заверенный печатью организации, передается сотруднику сервисного центра для последующей передачи в Удостоверяющий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  <w:t>центр СКБ Контур).</w:t>
      </w:r>
      <w:proofErr w:type="gramEnd"/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t> </w:t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 w:rsidRPr="006A6570">
        <w:rPr>
          <w:rFonts w:ascii="Tahoma" w:eastAsia="Times New Roman" w:hAnsi="Tahoma" w:cs="Tahoma"/>
          <w:color w:val="6A6A6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noProof/>
          <w:color w:val="6A6A6A"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58" name="Рисунок 58" descr="http://www.kontur-bts.ru/images/W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kontur-bts.ru/images/Wa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570">
        <w:rPr>
          <w:rFonts w:ascii="Tahoma" w:eastAsia="Times New Roman" w:hAnsi="Tahoma" w:cs="Tahoma"/>
          <w:b/>
          <w:bCs/>
          <w:i/>
          <w:iCs/>
          <w:color w:val="6A6A6A"/>
          <w:sz w:val="20"/>
          <w:szCs w:val="20"/>
          <w:lang w:eastAsia="ru-RU"/>
        </w:rPr>
        <w:t>В случае если бланки документов</w:t>
      </w:r>
      <w:r w:rsidRPr="006A6570">
        <w:rPr>
          <w:rFonts w:ascii="Tahoma" w:eastAsia="Times New Roman" w:hAnsi="Tahoma" w:cs="Tahoma"/>
          <w:i/>
          <w:iCs/>
          <w:color w:val="6A6A6A"/>
          <w:sz w:val="20"/>
          <w:szCs w:val="20"/>
          <w:lang w:eastAsia="ru-RU"/>
        </w:rPr>
        <w:t> (бланк запроса на сертификат, бланк сертификата; доверенность, если получение инициализированного носителя, выполнение действий по созданию запроса на сертификат и установке сертификата выполняет доверенный представитель) </w:t>
      </w:r>
      <w:r w:rsidRPr="006A6570">
        <w:rPr>
          <w:rFonts w:ascii="Tahoma" w:eastAsia="Times New Roman" w:hAnsi="Tahoma" w:cs="Tahoma"/>
          <w:b/>
          <w:bCs/>
          <w:i/>
          <w:iCs/>
          <w:color w:val="6A6A6A"/>
          <w:sz w:val="20"/>
          <w:szCs w:val="20"/>
          <w:lang w:eastAsia="ru-RU"/>
        </w:rPr>
        <w:t>НЕ БУДУТ переданы в сервисный центр, Удостоверяющий центр компании СКБ Контур имеет право отозвать выданные сертификаты. </w:t>
      </w:r>
    </w:p>
    <w:p w:rsidR="006A6570" w:rsidRPr="006A6570" w:rsidRDefault="006A6570" w:rsidP="006A6570"/>
    <w:sectPr w:rsidR="006A6570" w:rsidRPr="006A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844"/>
    <w:multiLevelType w:val="multilevel"/>
    <w:tmpl w:val="7B3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639D6"/>
    <w:multiLevelType w:val="multilevel"/>
    <w:tmpl w:val="10E2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3658C"/>
    <w:multiLevelType w:val="multilevel"/>
    <w:tmpl w:val="E874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87267"/>
    <w:multiLevelType w:val="multilevel"/>
    <w:tmpl w:val="7404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16A9B"/>
    <w:multiLevelType w:val="multilevel"/>
    <w:tmpl w:val="F084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2261F"/>
    <w:multiLevelType w:val="multilevel"/>
    <w:tmpl w:val="7A18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5A6E"/>
    <w:multiLevelType w:val="multilevel"/>
    <w:tmpl w:val="E6C4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068D4"/>
    <w:multiLevelType w:val="multilevel"/>
    <w:tmpl w:val="A998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D35E4"/>
    <w:multiLevelType w:val="multilevel"/>
    <w:tmpl w:val="3314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30BC7"/>
    <w:multiLevelType w:val="multilevel"/>
    <w:tmpl w:val="208C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63258"/>
    <w:multiLevelType w:val="multilevel"/>
    <w:tmpl w:val="0DB4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101702"/>
    <w:multiLevelType w:val="multilevel"/>
    <w:tmpl w:val="BD46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6003B1"/>
    <w:multiLevelType w:val="multilevel"/>
    <w:tmpl w:val="8B7A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A5CFA"/>
    <w:multiLevelType w:val="multilevel"/>
    <w:tmpl w:val="5D30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40A50"/>
    <w:multiLevelType w:val="multilevel"/>
    <w:tmpl w:val="9168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862AAD"/>
    <w:multiLevelType w:val="multilevel"/>
    <w:tmpl w:val="E58C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AE2460"/>
    <w:multiLevelType w:val="multilevel"/>
    <w:tmpl w:val="64AA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704D63"/>
    <w:multiLevelType w:val="multilevel"/>
    <w:tmpl w:val="0FFC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735D8"/>
    <w:multiLevelType w:val="multilevel"/>
    <w:tmpl w:val="DB3E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A46E5"/>
    <w:multiLevelType w:val="multilevel"/>
    <w:tmpl w:val="E722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D32D97"/>
    <w:multiLevelType w:val="multilevel"/>
    <w:tmpl w:val="8EC2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503597"/>
    <w:multiLevelType w:val="multilevel"/>
    <w:tmpl w:val="5F5E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B41EF"/>
    <w:multiLevelType w:val="multilevel"/>
    <w:tmpl w:val="5F9C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E130E8"/>
    <w:multiLevelType w:val="multilevel"/>
    <w:tmpl w:val="D8D6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9631CC"/>
    <w:multiLevelType w:val="multilevel"/>
    <w:tmpl w:val="4A8C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2F3922"/>
    <w:multiLevelType w:val="multilevel"/>
    <w:tmpl w:val="01F4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F7567"/>
    <w:multiLevelType w:val="multilevel"/>
    <w:tmpl w:val="94DE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280E85"/>
    <w:multiLevelType w:val="multilevel"/>
    <w:tmpl w:val="8FE2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7E49DE"/>
    <w:multiLevelType w:val="multilevel"/>
    <w:tmpl w:val="4032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595E30"/>
    <w:multiLevelType w:val="multilevel"/>
    <w:tmpl w:val="21A6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94250"/>
    <w:multiLevelType w:val="multilevel"/>
    <w:tmpl w:val="6FCA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B35636"/>
    <w:multiLevelType w:val="multilevel"/>
    <w:tmpl w:val="4AF0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4"/>
  </w:num>
  <w:num w:numId="5">
    <w:abstractNumId w:val="19"/>
  </w:num>
  <w:num w:numId="6">
    <w:abstractNumId w:val="16"/>
  </w:num>
  <w:num w:numId="7">
    <w:abstractNumId w:val="30"/>
  </w:num>
  <w:num w:numId="8">
    <w:abstractNumId w:val="0"/>
  </w:num>
  <w:num w:numId="9">
    <w:abstractNumId w:val="22"/>
  </w:num>
  <w:num w:numId="10">
    <w:abstractNumId w:val="25"/>
  </w:num>
  <w:num w:numId="11">
    <w:abstractNumId w:val="29"/>
  </w:num>
  <w:num w:numId="12">
    <w:abstractNumId w:val="26"/>
  </w:num>
  <w:num w:numId="13">
    <w:abstractNumId w:val="23"/>
  </w:num>
  <w:num w:numId="14">
    <w:abstractNumId w:val="5"/>
  </w:num>
  <w:num w:numId="15">
    <w:abstractNumId w:val="12"/>
  </w:num>
  <w:num w:numId="16">
    <w:abstractNumId w:val="8"/>
  </w:num>
  <w:num w:numId="17">
    <w:abstractNumId w:val="9"/>
  </w:num>
  <w:num w:numId="18">
    <w:abstractNumId w:val="13"/>
  </w:num>
  <w:num w:numId="19">
    <w:abstractNumId w:val="1"/>
  </w:num>
  <w:num w:numId="20">
    <w:abstractNumId w:val="14"/>
  </w:num>
  <w:num w:numId="21">
    <w:abstractNumId w:val="27"/>
  </w:num>
  <w:num w:numId="22">
    <w:abstractNumId w:val="3"/>
  </w:num>
  <w:num w:numId="23">
    <w:abstractNumId w:val="21"/>
  </w:num>
  <w:num w:numId="24">
    <w:abstractNumId w:val="17"/>
  </w:num>
  <w:num w:numId="25">
    <w:abstractNumId w:val="28"/>
  </w:num>
  <w:num w:numId="26">
    <w:abstractNumId w:val="10"/>
  </w:num>
  <w:num w:numId="27">
    <w:abstractNumId w:val="2"/>
  </w:num>
  <w:num w:numId="28">
    <w:abstractNumId w:val="7"/>
  </w:num>
  <w:num w:numId="29">
    <w:abstractNumId w:val="31"/>
  </w:num>
  <w:num w:numId="30">
    <w:abstractNumId w:val="15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2"/>
    <w:rsid w:val="006A6570"/>
    <w:rsid w:val="006C2A19"/>
    <w:rsid w:val="00A3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6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6A6570"/>
  </w:style>
  <w:style w:type="character" w:customStyle="1" w:styleId="editpost">
    <w:name w:val="editpost"/>
    <w:basedOn w:val="a0"/>
    <w:rsid w:val="006A6570"/>
  </w:style>
  <w:style w:type="character" w:styleId="a3">
    <w:name w:val="Hyperlink"/>
    <w:basedOn w:val="a0"/>
    <w:uiPriority w:val="99"/>
    <w:semiHidden/>
    <w:unhideWhenUsed/>
    <w:rsid w:val="006A65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ies">
    <w:name w:val="categories"/>
    <w:basedOn w:val="a0"/>
    <w:rsid w:val="006A6570"/>
  </w:style>
  <w:style w:type="character" w:customStyle="1" w:styleId="tags">
    <w:name w:val="tags"/>
    <w:basedOn w:val="a0"/>
    <w:rsid w:val="006A6570"/>
  </w:style>
  <w:style w:type="character" w:customStyle="1" w:styleId="prev">
    <w:name w:val="prev"/>
    <w:basedOn w:val="a0"/>
    <w:rsid w:val="006A6570"/>
  </w:style>
  <w:style w:type="character" w:customStyle="1" w:styleId="next">
    <w:name w:val="next"/>
    <w:basedOn w:val="a0"/>
    <w:rsid w:val="006A6570"/>
  </w:style>
  <w:style w:type="paragraph" w:styleId="a5">
    <w:name w:val="Balloon Text"/>
    <w:basedOn w:val="a"/>
    <w:link w:val="a6"/>
    <w:uiPriority w:val="99"/>
    <w:semiHidden/>
    <w:unhideWhenUsed/>
    <w:rsid w:val="006A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5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6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6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6A6570"/>
  </w:style>
  <w:style w:type="character" w:customStyle="1" w:styleId="editpost">
    <w:name w:val="editpost"/>
    <w:basedOn w:val="a0"/>
    <w:rsid w:val="006A6570"/>
  </w:style>
  <w:style w:type="character" w:styleId="a3">
    <w:name w:val="Hyperlink"/>
    <w:basedOn w:val="a0"/>
    <w:uiPriority w:val="99"/>
    <w:semiHidden/>
    <w:unhideWhenUsed/>
    <w:rsid w:val="006A65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ies">
    <w:name w:val="categories"/>
    <w:basedOn w:val="a0"/>
    <w:rsid w:val="006A6570"/>
  </w:style>
  <w:style w:type="character" w:customStyle="1" w:styleId="tags">
    <w:name w:val="tags"/>
    <w:basedOn w:val="a0"/>
    <w:rsid w:val="006A6570"/>
  </w:style>
  <w:style w:type="character" w:customStyle="1" w:styleId="prev">
    <w:name w:val="prev"/>
    <w:basedOn w:val="a0"/>
    <w:rsid w:val="006A6570"/>
  </w:style>
  <w:style w:type="character" w:customStyle="1" w:styleId="next">
    <w:name w:val="next"/>
    <w:basedOn w:val="a0"/>
    <w:rsid w:val="006A6570"/>
  </w:style>
  <w:style w:type="paragraph" w:styleId="a5">
    <w:name w:val="Balloon Text"/>
    <w:basedOn w:val="a"/>
    <w:link w:val="a6"/>
    <w:uiPriority w:val="99"/>
    <w:semiHidden/>
    <w:unhideWhenUsed/>
    <w:rsid w:val="006A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5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6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5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5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9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93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09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5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05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95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2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1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3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78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37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59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60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41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406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41359">
                  <w:marLeft w:val="-75"/>
                  <w:marRight w:val="-75"/>
                  <w:marTop w:val="15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686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026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ADG</dc:creator>
  <cp:keywords/>
  <dc:description/>
  <cp:lastModifiedBy>ADG</cp:lastModifiedBy>
  <cp:revision>2</cp:revision>
  <dcterms:created xsi:type="dcterms:W3CDTF">2011-12-05T13:15:00Z</dcterms:created>
  <dcterms:modified xsi:type="dcterms:W3CDTF">2011-12-05T13:25:00Z</dcterms:modified>
</cp:coreProperties>
</file>